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577" w:rsidRPr="001C7771" w:rsidRDefault="00A40577" w:rsidP="001C7771">
      <w:pPr>
        <w:spacing w:line="360" w:lineRule="auto"/>
        <w:jc w:val="both"/>
        <w:rPr>
          <w:rStyle w:val="Gl"/>
          <w:rFonts w:ascii="Times New Roman" w:hAnsi="Times New Roman" w:cs="Times New Roman"/>
          <w:b w:val="0"/>
          <w:color w:val="333333"/>
          <w:sz w:val="24"/>
          <w:szCs w:val="24"/>
          <w:shd w:val="clear" w:color="auto" w:fill="FFFFFF"/>
        </w:rPr>
      </w:pPr>
    </w:p>
    <w:p w:rsidR="00A40577" w:rsidRPr="001C7771" w:rsidRDefault="00C71D37" w:rsidP="001C7771">
      <w:pPr>
        <w:spacing w:line="360" w:lineRule="auto"/>
        <w:jc w:val="both"/>
        <w:rPr>
          <w:rStyle w:val="Gl"/>
          <w:rFonts w:ascii="Times New Roman" w:hAnsi="Times New Roman" w:cs="Times New Roman"/>
          <w:b w:val="0"/>
          <w:color w:val="333333"/>
          <w:sz w:val="24"/>
          <w:szCs w:val="24"/>
          <w:shd w:val="clear" w:color="auto" w:fill="FFFFFF"/>
        </w:rPr>
      </w:pPr>
      <w:r w:rsidRPr="00C71D37">
        <w:rPr>
          <w:rFonts w:ascii="Times New Roman" w:hAnsi="Times New Roman" w:cs="Times New Roman"/>
          <w:sz w:val="24"/>
          <w:szCs w:val="24"/>
        </w:rPr>
        <w:t xml:space="preserve">Depremler jeolojik kökenli doğal afetlerdir ve yerkabuğundaki faylar boyunca meydana gelen ani kırılma veya </w:t>
      </w:r>
      <w:proofErr w:type="spellStart"/>
      <w:r w:rsidRPr="00C71D37">
        <w:rPr>
          <w:rFonts w:ascii="Times New Roman" w:hAnsi="Times New Roman" w:cs="Times New Roman"/>
          <w:sz w:val="24"/>
          <w:szCs w:val="24"/>
        </w:rPr>
        <w:t>yerdeğiştirmeler</w:t>
      </w:r>
      <w:proofErr w:type="spellEnd"/>
      <w:r w:rsidRPr="00C71D37">
        <w:rPr>
          <w:rFonts w:ascii="Times New Roman" w:hAnsi="Times New Roman" w:cs="Times New Roman"/>
          <w:sz w:val="24"/>
          <w:szCs w:val="24"/>
        </w:rPr>
        <w:t xml:space="preserve"> sonucu oluşan yersarsıntılarıdır. Ülkemiz dünyanın en önemli aktif tektonik kuşaklarından biri olan Alp-</w:t>
      </w:r>
      <w:proofErr w:type="spellStart"/>
      <w:r w:rsidRPr="00C71D37">
        <w:rPr>
          <w:rFonts w:ascii="Times New Roman" w:hAnsi="Times New Roman" w:cs="Times New Roman"/>
          <w:sz w:val="24"/>
          <w:szCs w:val="24"/>
        </w:rPr>
        <w:t>Himalaya</w:t>
      </w:r>
      <w:proofErr w:type="spellEnd"/>
      <w:r w:rsidRPr="00C71D37">
        <w:rPr>
          <w:rFonts w:ascii="Times New Roman" w:hAnsi="Times New Roman" w:cs="Times New Roman"/>
          <w:sz w:val="24"/>
          <w:szCs w:val="24"/>
        </w:rPr>
        <w:t xml:space="preserve"> kuşağı üzerinde yer alır. Deprem üretme kapasitesi olan faylar diri (aktif) olarak tanımlanır. Güncel tektonik yapısı nedeniyle ülkemizde çok sayıda diri fay vardır. Bu nedenle tarihi boyunca Anadolu yıkıcı depremlere sahne olmuştur.</w:t>
      </w:r>
      <w:r>
        <w:rPr>
          <w:rFonts w:ascii="Times New Roman" w:hAnsi="Times New Roman" w:cs="Times New Roman"/>
          <w:sz w:val="24"/>
          <w:szCs w:val="24"/>
        </w:rPr>
        <w:t xml:space="preserve"> </w:t>
      </w:r>
    </w:p>
    <w:p w:rsidR="00C71D37" w:rsidRDefault="00C71D37" w:rsidP="00D94C0E">
      <w:pPr>
        <w:spacing w:line="360" w:lineRule="auto"/>
        <w:jc w:val="both"/>
        <w:rPr>
          <w:rStyle w:val="Gl"/>
          <w:rFonts w:ascii="Times New Roman" w:hAnsi="Times New Roman" w:cs="Times New Roman"/>
          <w:b w:val="0"/>
          <w:color w:val="333333"/>
          <w:sz w:val="24"/>
          <w:szCs w:val="24"/>
          <w:shd w:val="clear" w:color="auto" w:fill="FFFFFF"/>
        </w:rPr>
      </w:pPr>
      <w:r w:rsidRPr="00C71D37">
        <w:rPr>
          <w:rStyle w:val="Gl"/>
          <w:rFonts w:ascii="Times New Roman" w:hAnsi="Times New Roman" w:cs="Times New Roman"/>
          <w:b w:val="0"/>
          <w:color w:val="333333"/>
          <w:sz w:val="24"/>
          <w:szCs w:val="24"/>
          <w:shd w:val="clear" w:color="auto" w:fill="FFFFFF"/>
        </w:rPr>
        <w:t>Afet ve Acil Durum Başkanlığı (AFAD) Deprem Dairesi Başkanlığı (DDB) kayıtlarına göre,</w:t>
      </w:r>
      <w:r>
        <w:rPr>
          <w:rStyle w:val="Gl"/>
          <w:rFonts w:ascii="Times New Roman" w:hAnsi="Times New Roman" w:cs="Times New Roman"/>
          <w:b w:val="0"/>
          <w:color w:val="333333"/>
          <w:sz w:val="24"/>
          <w:szCs w:val="24"/>
          <w:shd w:val="clear" w:color="auto" w:fill="FFFFFF"/>
        </w:rPr>
        <w:t xml:space="preserve"> 3</w:t>
      </w:r>
      <w:r w:rsidRPr="00C71D37">
        <w:rPr>
          <w:rStyle w:val="Gl"/>
          <w:rFonts w:ascii="Times New Roman" w:hAnsi="Times New Roman" w:cs="Times New Roman"/>
          <w:b w:val="0"/>
          <w:color w:val="333333"/>
          <w:sz w:val="24"/>
          <w:szCs w:val="24"/>
          <w:shd w:val="clear" w:color="auto" w:fill="FFFFFF"/>
        </w:rPr>
        <w:t xml:space="preserve"> </w:t>
      </w:r>
      <w:r>
        <w:rPr>
          <w:rStyle w:val="Gl"/>
          <w:rFonts w:ascii="Times New Roman" w:hAnsi="Times New Roman" w:cs="Times New Roman"/>
          <w:b w:val="0"/>
          <w:color w:val="333333"/>
          <w:sz w:val="24"/>
          <w:szCs w:val="24"/>
          <w:shd w:val="clear" w:color="auto" w:fill="FFFFFF"/>
        </w:rPr>
        <w:t>Haziran</w:t>
      </w:r>
      <w:r w:rsidRPr="00C71D37">
        <w:rPr>
          <w:rStyle w:val="Gl"/>
          <w:rFonts w:ascii="Times New Roman" w:hAnsi="Times New Roman" w:cs="Times New Roman"/>
          <w:b w:val="0"/>
          <w:color w:val="333333"/>
          <w:sz w:val="24"/>
          <w:szCs w:val="24"/>
          <w:shd w:val="clear" w:color="auto" w:fill="FFFFFF"/>
        </w:rPr>
        <w:t xml:space="preserve"> 2021 tarihinde Ka</w:t>
      </w:r>
      <w:r>
        <w:rPr>
          <w:rStyle w:val="Gl"/>
          <w:rFonts w:ascii="Times New Roman" w:hAnsi="Times New Roman" w:cs="Times New Roman"/>
          <w:b w:val="0"/>
          <w:color w:val="333333"/>
          <w:sz w:val="24"/>
          <w:szCs w:val="24"/>
          <w:shd w:val="clear" w:color="auto" w:fill="FFFFFF"/>
        </w:rPr>
        <w:t>raisalı</w:t>
      </w:r>
      <w:r w:rsidRPr="00C71D37">
        <w:rPr>
          <w:rStyle w:val="Gl"/>
          <w:rFonts w:ascii="Times New Roman" w:hAnsi="Times New Roman" w:cs="Times New Roman"/>
          <w:b w:val="0"/>
          <w:color w:val="333333"/>
          <w:sz w:val="24"/>
          <w:szCs w:val="24"/>
          <w:shd w:val="clear" w:color="auto" w:fill="FFFFFF"/>
        </w:rPr>
        <w:t xml:space="preserve"> (A</w:t>
      </w:r>
      <w:r>
        <w:rPr>
          <w:rStyle w:val="Gl"/>
          <w:rFonts w:ascii="Times New Roman" w:hAnsi="Times New Roman" w:cs="Times New Roman"/>
          <w:b w:val="0"/>
          <w:color w:val="333333"/>
          <w:sz w:val="24"/>
          <w:szCs w:val="24"/>
          <w:shd w:val="clear" w:color="auto" w:fill="FFFFFF"/>
        </w:rPr>
        <w:t>dana</w:t>
      </w:r>
      <w:r w:rsidRPr="00C71D37">
        <w:rPr>
          <w:rStyle w:val="Gl"/>
          <w:rFonts w:ascii="Times New Roman" w:hAnsi="Times New Roman" w:cs="Times New Roman"/>
          <w:b w:val="0"/>
          <w:color w:val="333333"/>
          <w:sz w:val="24"/>
          <w:szCs w:val="24"/>
          <w:shd w:val="clear" w:color="auto" w:fill="FFFFFF"/>
        </w:rPr>
        <w:t>)’</w:t>
      </w:r>
      <w:proofErr w:type="spellStart"/>
      <w:r>
        <w:rPr>
          <w:rStyle w:val="Gl"/>
          <w:rFonts w:ascii="Times New Roman" w:hAnsi="Times New Roman" w:cs="Times New Roman"/>
          <w:b w:val="0"/>
          <w:color w:val="333333"/>
          <w:sz w:val="24"/>
          <w:szCs w:val="24"/>
          <w:shd w:val="clear" w:color="auto" w:fill="FFFFFF"/>
        </w:rPr>
        <w:t>nın</w:t>
      </w:r>
      <w:proofErr w:type="spellEnd"/>
      <w:r w:rsidRPr="00C71D37">
        <w:rPr>
          <w:rStyle w:val="Gl"/>
          <w:rFonts w:ascii="Times New Roman" w:hAnsi="Times New Roman" w:cs="Times New Roman"/>
          <w:b w:val="0"/>
          <w:color w:val="333333"/>
          <w:sz w:val="24"/>
          <w:szCs w:val="24"/>
          <w:shd w:val="clear" w:color="auto" w:fill="FFFFFF"/>
        </w:rPr>
        <w:t xml:space="preserve"> yaklaşık 1</w:t>
      </w:r>
      <w:r>
        <w:rPr>
          <w:rStyle w:val="Gl"/>
          <w:rFonts w:ascii="Times New Roman" w:hAnsi="Times New Roman" w:cs="Times New Roman"/>
          <w:b w:val="0"/>
          <w:color w:val="333333"/>
          <w:sz w:val="24"/>
          <w:szCs w:val="24"/>
          <w:shd w:val="clear" w:color="auto" w:fill="FFFFFF"/>
        </w:rPr>
        <w:t>5</w:t>
      </w:r>
      <w:r w:rsidRPr="00C71D37">
        <w:rPr>
          <w:rStyle w:val="Gl"/>
          <w:rFonts w:ascii="Times New Roman" w:hAnsi="Times New Roman" w:cs="Times New Roman"/>
          <w:b w:val="0"/>
          <w:color w:val="333333"/>
          <w:sz w:val="24"/>
          <w:szCs w:val="24"/>
          <w:shd w:val="clear" w:color="auto" w:fill="FFFFFF"/>
        </w:rPr>
        <w:t xml:space="preserve"> km </w:t>
      </w:r>
      <w:r>
        <w:rPr>
          <w:rStyle w:val="Gl"/>
          <w:rFonts w:ascii="Times New Roman" w:hAnsi="Times New Roman" w:cs="Times New Roman"/>
          <w:b w:val="0"/>
          <w:color w:val="333333"/>
          <w:sz w:val="24"/>
          <w:szCs w:val="24"/>
          <w:shd w:val="clear" w:color="auto" w:fill="FFFFFF"/>
        </w:rPr>
        <w:t>kuzeyine</w:t>
      </w:r>
      <w:r w:rsidRPr="00C71D37">
        <w:rPr>
          <w:rStyle w:val="Gl"/>
          <w:rFonts w:ascii="Times New Roman" w:hAnsi="Times New Roman" w:cs="Times New Roman"/>
          <w:b w:val="0"/>
          <w:color w:val="333333"/>
          <w:sz w:val="24"/>
          <w:szCs w:val="24"/>
          <w:shd w:val="clear" w:color="auto" w:fill="FFFFFF"/>
        </w:rPr>
        <w:t xml:space="preserve"> rastlayan alanda yerel saat ile </w:t>
      </w:r>
      <w:r>
        <w:rPr>
          <w:rStyle w:val="Gl"/>
          <w:rFonts w:ascii="Times New Roman" w:hAnsi="Times New Roman" w:cs="Times New Roman"/>
          <w:b w:val="0"/>
          <w:color w:val="333333"/>
          <w:sz w:val="24"/>
          <w:szCs w:val="24"/>
          <w:shd w:val="clear" w:color="auto" w:fill="FFFFFF"/>
        </w:rPr>
        <w:t>07</w:t>
      </w:r>
      <w:r w:rsidRPr="00C71D37">
        <w:rPr>
          <w:rStyle w:val="Gl"/>
          <w:rFonts w:ascii="Times New Roman" w:hAnsi="Times New Roman" w:cs="Times New Roman"/>
          <w:b w:val="0"/>
          <w:color w:val="333333"/>
          <w:sz w:val="24"/>
          <w:szCs w:val="24"/>
          <w:shd w:val="clear" w:color="auto" w:fill="FFFFFF"/>
        </w:rPr>
        <w:t>.</w:t>
      </w:r>
      <w:r>
        <w:rPr>
          <w:rStyle w:val="Gl"/>
          <w:rFonts w:ascii="Times New Roman" w:hAnsi="Times New Roman" w:cs="Times New Roman"/>
          <w:b w:val="0"/>
          <w:color w:val="333333"/>
          <w:sz w:val="24"/>
          <w:szCs w:val="24"/>
          <w:shd w:val="clear" w:color="auto" w:fill="FFFFFF"/>
        </w:rPr>
        <w:t>26</w:t>
      </w:r>
      <w:r w:rsidRPr="00C71D37">
        <w:rPr>
          <w:rStyle w:val="Gl"/>
          <w:rFonts w:ascii="Times New Roman" w:hAnsi="Times New Roman" w:cs="Times New Roman"/>
          <w:b w:val="0"/>
          <w:color w:val="333333"/>
          <w:sz w:val="24"/>
          <w:szCs w:val="24"/>
          <w:shd w:val="clear" w:color="auto" w:fill="FFFFFF"/>
        </w:rPr>
        <w:t>’d</w:t>
      </w:r>
      <w:r>
        <w:rPr>
          <w:rStyle w:val="Gl"/>
          <w:rFonts w:ascii="Times New Roman" w:hAnsi="Times New Roman" w:cs="Times New Roman"/>
          <w:b w:val="0"/>
          <w:color w:val="333333"/>
          <w:sz w:val="24"/>
          <w:szCs w:val="24"/>
          <w:shd w:val="clear" w:color="auto" w:fill="FFFFFF"/>
        </w:rPr>
        <w:t>a</w:t>
      </w:r>
      <w:r w:rsidRPr="00C71D37">
        <w:rPr>
          <w:rStyle w:val="Gl"/>
          <w:rFonts w:ascii="Times New Roman" w:hAnsi="Times New Roman" w:cs="Times New Roman"/>
          <w:b w:val="0"/>
          <w:color w:val="333333"/>
          <w:sz w:val="24"/>
          <w:szCs w:val="24"/>
          <w:shd w:val="clear" w:color="auto" w:fill="FFFFFF"/>
        </w:rPr>
        <w:t xml:space="preserve"> aletsel büyüklüğü (</w:t>
      </w:r>
      <w:proofErr w:type="spellStart"/>
      <w:r w:rsidRPr="00C71D37">
        <w:rPr>
          <w:rStyle w:val="Gl"/>
          <w:rFonts w:ascii="Times New Roman" w:hAnsi="Times New Roman" w:cs="Times New Roman"/>
          <w:b w:val="0"/>
          <w:color w:val="333333"/>
          <w:sz w:val="24"/>
          <w:szCs w:val="24"/>
          <w:shd w:val="clear" w:color="auto" w:fill="FFFFFF"/>
        </w:rPr>
        <w:t>Mw</w:t>
      </w:r>
      <w:proofErr w:type="spellEnd"/>
      <w:r w:rsidRPr="00C71D37">
        <w:rPr>
          <w:rStyle w:val="Gl"/>
          <w:rFonts w:ascii="Times New Roman" w:hAnsi="Times New Roman" w:cs="Times New Roman"/>
          <w:b w:val="0"/>
          <w:color w:val="333333"/>
          <w:sz w:val="24"/>
          <w:szCs w:val="24"/>
          <w:shd w:val="clear" w:color="auto" w:fill="FFFFFF"/>
        </w:rPr>
        <w:t xml:space="preserve">) </w:t>
      </w:r>
      <w:r>
        <w:rPr>
          <w:rStyle w:val="Gl"/>
          <w:rFonts w:ascii="Times New Roman" w:hAnsi="Times New Roman" w:cs="Times New Roman"/>
          <w:b w:val="0"/>
          <w:color w:val="333333"/>
          <w:sz w:val="24"/>
          <w:szCs w:val="24"/>
          <w:shd w:val="clear" w:color="auto" w:fill="FFFFFF"/>
        </w:rPr>
        <w:t>3</w:t>
      </w:r>
      <w:r w:rsidRPr="00C71D37">
        <w:rPr>
          <w:rStyle w:val="Gl"/>
          <w:rFonts w:ascii="Times New Roman" w:hAnsi="Times New Roman" w:cs="Times New Roman"/>
          <w:b w:val="0"/>
          <w:color w:val="333333"/>
          <w:sz w:val="24"/>
          <w:szCs w:val="24"/>
          <w:shd w:val="clear" w:color="auto" w:fill="FFFFFF"/>
        </w:rPr>
        <w:t>,</w:t>
      </w:r>
      <w:r>
        <w:rPr>
          <w:rStyle w:val="Gl"/>
          <w:rFonts w:ascii="Times New Roman" w:hAnsi="Times New Roman" w:cs="Times New Roman"/>
          <w:b w:val="0"/>
          <w:color w:val="333333"/>
          <w:sz w:val="24"/>
          <w:szCs w:val="24"/>
          <w:shd w:val="clear" w:color="auto" w:fill="FFFFFF"/>
        </w:rPr>
        <w:t>8</w:t>
      </w:r>
      <w:r w:rsidRPr="00C71D37">
        <w:rPr>
          <w:rStyle w:val="Gl"/>
          <w:rFonts w:ascii="Times New Roman" w:hAnsi="Times New Roman" w:cs="Times New Roman"/>
          <w:b w:val="0"/>
          <w:color w:val="333333"/>
          <w:sz w:val="24"/>
          <w:szCs w:val="24"/>
          <w:shd w:val="clear" w:color="auto" w:fill="FFFFFF"/>
        </w:rPr>
        <w:t xml:space="preserve"> olarak kaydedilen bir deprem meydana gelmiştir. AFAD-DDB kayıtlarında söz konusu depremin koordinatı </w:t>
      </w:r>
      <w:r>
        <w:rPr>
          <w:rStyle w:val="Gl"/>
          <w:rFonts w:ascii="Times New Roman" w:hAnsi="Times New Roman" w:cs="Times New Roman"/>
          <w:b w:val="0"/>
          <w:color w:val="333333"/>
          <w:sz w:val="24"/>
          <w:szCs w:val="24"/>
          <w:shd w:val="clear" w:color="auto" w:fill="FFFFFF"/>
        </w:rPr>
        <w:t>37</w:t>
      </w:r>
      <w:r w:rsidRPr="00C71D37">
        <w:rPr>
          <w:rStyle w:val="Gl"/>
          <w:rFonts w:ascii="Times New Roman" w:hAnsi="Times New Roman" w:cs="Times New Roman"/>
          <w:b w:val="0"/>
          <w:color w:val="333333"/>
          <w:sz w:val="24"/>
          <w:szCs w:val="24"/>
          <w:shd w:val="clear" w:color="auto" w:fill="FFFFFF"/>
        </w:rPr>
        <w:t>,</w:t>
      </w:r>
      <w:r>
        <w:rPr>
          <w:rStyle w:val="Gl"/>
          <w:rFonts w:ascii="Times New Roman" w:hAnsi="Times New Roman" w:cs="Times New Roman"/>
          <w:b w:val="0"/>
          <w:color w:val="333333"/>
          <w:sz w:val="24"/>
          <w:szCs w:val="24"/>
          <w:shd w:val="clear" w:color="auto" w:fill="FFFFFF"/>
        </w:rPr>
        <w:t>3958</w:t>
      </w:r>
      <w:r w:rsidRPr="00C71D37">
        <w:rPr>
          <w:rStyle w:val="Gl"/>
          <w:rFonts w:ascii="Times New Roman" w:hAnsi="Times New Roman" w:cs="Times New Roman"/>
          <w:b w:val="0"/>
          <w:color w:val="333333"/>
          <w:sz w:val="24"/>
          <w:szCs w:val="24"/>
          <w:shd w:val="clear" w:color="auto" w:fill="FFFFFF"/>
        </w:rPr>
        <w:t>K - 3</w:t>
      </w:r>
      <w:r>
        <w:rPr>
          <w:rStyle w:val="Gl"/>
          <w:rFonts w:ascii="Times New Roman" w:hAnsi="Times New Roman" w:cs="Times New Roman"/>
          <w:b w:val="0"/>
          <w:color w:val="333333"/>
          <w:sz w:val="24"/>
          <w:szCs w:val="24"/>
          <w:shd w:val="clear" w:color="auto" w:fill="FFFFFF"/>
        </w:rPr>
        <w:t>5</w:t>
      </w:r>
      <w:r w:rsidRPr="00C71D37">
        <w:rPr>
          <w:rStyle w:val="Gl"/>
          <w:rFonts w:ascii="Times New Roman" w:hAnsi="Times New Roman" w:cs="Times New Roman"/>
          <w:b w:val="0"/>
          <w:color w:val="333333"/>
          <w:sz w:val="24"/>
          <w:szCs w:val="24"/>
          <w:shd w:val="clear" w:color="auto" w:fill="FFFFFF"/>
        </w:rPr>
        <w:t>,</w:t>
      </w:r>
      <w:r>
        <w:rPr>
          <w:rStyle w:val="Gl"/>
          <w:rFonts w:ascii="Times New Roman" w:hAnsi="Times New Roman" w:cs="Times New Roman"/>
          <w:b w:val="0"/>
          <w:color w:val="333333"/>
          <w:sz w:val="24"/>
          <w:szCs w:val="24"/>
          <w:shd w:val="clear" w:color="auto" w:fill="FFFFFF"/>
        </w:rPr>
        <w:t>0541</w:t>
      </w:r>
      <w:r w:rsidRPr="00C71D37">
        <w:rPr>
          <w:rStyle w:val="Gl"/>
          <w:rFonts w:ascii="Times New Roman" w:hAnsi="Times New Roman" w:cs="Times New Roman"/>
          <w:b w:val="0"/>
          <w:color w:val="333333"/>
          <w:sz w:val="24"/>
          <w:szCs w:val="24"/>
          <w:shd w:val="clear" w:color="auto" w:fill="FFFFFF"/>
        </w:rPr>
        <w:t xml:space="preserve">D, odak derinliği </w:t>
      </w:r>
      <w:r>
        <w:rPr>
          <w:rStyle w:val="Gl"/>
          <w:rFonts w:ascii="Times New Roman" w:hAnsi="Times New Roman" w:cs="Times New Roman"/>
          <w:b w:val="0"/>
          <w:color w:val="333333"/>
          <w:sz w:val="24"/>
          <w:szCs w:val="24"/>
          <w:shd w:val="clear" w:color="auto" w:fill="FFFFFF"/>
        </w:rPr>
        <w:t>6</w:t>
      </w:r>
      <w:r w:rsidRPr="00C71D37">
        <w:rPr>
          <w:rStyle w:val="Gl"/>
          <w:rFonts w:ascii="Times New Roman" w:hAnsi="Times New Roman" w:cs="Times New Roman"/>
          <w:b w:val="0"/>
          <w:color w:val="333333"/>
          <w:sz w:val="24"/>
          <w:szCs w:val="24"/>
          <w:shd w:val="clear" w:color="auto" w:fill="FFFFFF"/>
        </w:rPr>
        <w:t>,</w:t>
      </w:r>
      <w:r>
        <w:rPr>
          <w:rStyle w:val="Gl"/>
          <w:rFonts w:ascii="Times New Roman" w:hAnsi="Times New Roman" w:cs="Times New Roman"/>
          <w:b w:val="0"/>
          <w:color w:val="333333"/>
          <w:sz w:val="24"/>
          <w:szCs w:val="24"/>
          <w:shd w:val="clear" w:color="auto" w:fill="FFFFFF"/>
        </w:rPr>
        <w:t>54</w:t>
      </w:r>
      <w:r w:rsidRPr="00C71D37">
        <w:rPr>
          <w:rStyle w:val="Gl"/>
          <w:rFonts w:ascii="Times New Roman" w:hAnsi="Times New Roman" w:cs="Times New Roman"/>
          <w:b w:val="0"/>
          <w:color w:val="333333"/>
          <w:sz w:val="24"/>
          <w:szCs w:val="24"/>
          <w:shd w:val="clear" w:color="auto" w:fill="FFFFFF"/>
        </w:rPr>
        <w:t xml:space="preserve"> km olarak verilmektedir.</w:t>
      </w:r>
      <w:r>
        <w:rPr>
          <w:rStyle w:val="Gl"/>
          <w:rFonts w:ascii="Times New Roman" w:hAnsi="Times New Roman" w:cs="Times New Roman"/>
          <w:b w:val="0"/>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Söz konusu depremi </w:t>
      </w:r>
      <w:r>
        <w:rPr>
          <w:rFonts w:ascii="Times New Roman" w:hAnsi="Times New Roman" w:cs="Times New Roman"/>
          <w:sz w:val="24"/>
          <w:szCs w:val="24"/>
        </w:rPr>
        <w:t xml:space="preserve">ürettiği düşünülen </w:t>
      </w:r>
      <w:r w:rsidRPr="00C71D37">
        <w:rPr>
          <w:rStyle w:val="Gl"/>
          <w:rFonts w:ascii="Times New Roman" w:hAnsi="Times New Roman" w:cs="Times New Roman"/>
          <w:b w:val="0"/>
          <w:color w:val="333333"/>
          <w:sz w:val="24"/>
          <w:szCs w:val="24"/>
          <w:shd w:val="clear" w:color="auto" w:fill="FFFFFF"/>
        </w:rPr>
        <w:t xml:space="preserve">kaynak fayı </w:t>
      </w:r>
      <w:r w:rsidR="00A40577" w:rsidRPr="00C71D37">
        <w:rPr>
          <w:rFonts w:ascii="Times New Roman" w:hAnsi="Times New Roman" w:cs="Times New Roman"/>
          <w:sz w:val="24"/>
          <w:szCs w:val="24"/>
        </w:rPr>
        <w:t>yaklaşık</w:t>
      </w:r>
      <w:r w:rsidR="00A40577" w:rsidRPr="001C7771">
        <w:rPr>
          <w:rFonts w:ascii="Times New Roman" w:hAnsi="Times New Roman" w:cs="Times New Roman"/>
          <w:sz w:val="24"/>
          <w:szCs w:val="24"/>
        </w:rPr>
        <w:t xml:space="preserve"> 18 km uzunluğundadır.</w:t>
      </w:r>
      <w:r w:rsidR="00A40577" w:rsidRPr="001C7771">
        <w:rPr>
          <w:rFonts w:ascii="Times New Roman" w:eastAsia="Times New Roman" w:hAnsi="Times New Roman" w:cs="Times New Roman"/>
          <w:sz w:val="24"/>
          <w:szCs w:val="24"/>
          <w:lang w:eastAsia="tr-TR"/>
        </w:rPr>
        <w:t xml:space="preserve"> </w:t>
      </w:r>
      <w:r w:rsidR="00C913B2" w:rsidRPr="00040AD2">
        <w:rPr>
          <w:rFonts w:ascii="Times New Roman" w:eastAsia="Times New Roman" w:hAnsi="Times New Roman" w:cs="Times New Roman"/>
          <w:sz w:val="24"/>
          <w:szCs w:val="24"/>
          <w:lang w:eastAsia="tr-TR"/>
        </w:rPr>
        <w:t>MTA</w:t>
      </w:r>
      <w:r w:rsidR="00C913B2" w:rsidRPr="001C7771">
        <w:rPr>
          <w:rFonts w:ascii="Times New Roman" w:eastAsia="Times New Roman" w:hAnsi="Times New Roman" w:cs="Times New Roman"/>
          <w:sz w:val="24"/>
          <w:szCs w:val="24"/>
          <w:lang w:eastAsia="tr-TR"/>
        </w:rPr>
        <w:t xml:space="preserve"> </w:t>
      </w:r>
      <w:r w:rsidR="00C913B2" w:rsidRPr="00040AD2">
        <w:rPr>
          <w:rFonts w:ascii="Times New Roman" w:eastAsia="Times New Roman" w:hAnsi="Times New Roman" w:cs="Times New Roman"/>
          <w:sz w:val="24"/>
          <w:szCs w:val="24"/>
          <w:lang w:eastAsia="tr-TR"/>
        </w:rPr>
        <w:t>Yerbilimleri Harita Görünt</w:t>
      </w:r>
      <w:r w:rsidR="00C913B2" w:rsidRPr="001C7771">
        <w:rPr>
          <w:rFonts w:ascii="Times New Roman" w:eastAsia="Times New Roman" w:hAnsi="Times New Roman" w:cs="Times New Roman"/>
          <w:sz w:val="24"/>
          <w:szCs w:val="24"/>
          <w:lang w:eastAsia="tr-TR"/>
        </w:rPr>
        <w:t xml:space="preserve">üleyicisinde gösterilen konum olarak </w:t>
      </w:r>
      <w:proofErr w:type="spellStart"/>
      <w:r w:rsidR="00C913B2" w:rsidRPr="001C7771">
        <w:rPr>
          <w:rFonts w:ascii="Times New Roman" w:eastAsia="Times New Roman" w:hAnsi="Times New Roman" w:cs="Times New Roman"/>
          <w:sz w:val="24"/>
          <w:szCs w:val="24"/>
          <w:lang w:eastAsia="tr-TR"/>
        </w:rPr>
        <w:t>Çevlik</w:t>
      </w:r>
      <w:proofErr w:type="spellEnd"/>
      <w:r w:rsidR="00C913B2" w:rsidRPr="001C7771">
        <w:rPr>
          <w:rFonts w:ascii="Times New Roman" w:eastAsia="Times New Roman" w:hAnsi="Times New Roman" w:cs="Times New Roman"/>
          <w:sz w:val="24"/>
          <w:szCs w:val="24"/>
          <w:lang w:eastAsia="tr-TR"/>
        </w:rPr>
        <w:t xml:space="preserve"> Mahallesinin Kuzey ve Güney kesimlerinde oluşmuştur  </w:t>
      </w:r>
      <w:r w:rsidR="00C913B2" w:rsidRPr="001C7771">
        <w:rPr>
          <w:rStyle w:val="Gl"/>
          <w:rFonts w:ascii="Times New Roman" w:hAnsi="Times New Roman" w:cs="Times New Roman"/>
          <w:b w:val="0"/>
          <w:color w:val="333333"/>
          <w:sz w:val="24"/>
          <w:szCs w:val="24"/>
          <w:shd w:val="clear" w:color="auto" w:fill="FFFFFF"/>
        </w:rPr>
        <w:t>(Şekil 1).</w:t>
      </w:r>
    </w:p>
    <w:p w:rsidR="00040AD2" w:rsidRPr="001C7771" w:rsidRDefault="00040AD2" w:rsidP="00C71D37">
      <w:pPr>
        <w:spacing w:line="360" w:lineRule="auto"/>
        <w:jc w:val="center"/>
        <w:rPr>
          <w:rStyle w:val="Gl"/>
          <w:rFonts w:ascii="Times New Roman" w:hAnsi="Times New Roman" w:cs="Times New Roman"/>
          <w:color w:val="333333"/>
          <w:sz w:val="24"/>
          <w:szCs w:val="24"/>
          <w:shd w:val="clear" w:color="auto" w:fill="FFFFFF"/>
        </w:rPr>
      </w:pPr>
      <w:r w:rsidRPr="001C7771">
        <w:rPr>
          <w:rStyle w:val="Gl"/>
          <w:rFonts w:ascii="Times New Roman" w:hAnsi="Times New Roman" w:cs="Times New Roman"/>
          <w:noProof/>
          <w:color w:val="333333"/>
          <w:sz w:val="24"/>
          <w:szCs w:val="24"/>
          <w:shd w:val="clear" w:color="auto" w:fill="FFFFFF"/>
          <w:lang w:eastAsia="tr-TR"/>
        </w:rPr>
        <w:drawing>
          <wp:inline distT="0" distB="0" distL="0" distR="0">
            <wp:extent cx="5896278" cy="339047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8955" cy="3409262"/>
                    </a:xfrm>
                    <a:prstGeom prst="rect">
                      <a:avLst/>
                    </a:prstGeom>
                    <a:noFill/>
                    <a:ln>
                      <a:noFill/>
                    </a:ln>
                  </pic:spPr>
                </pic:pic>
              </a:graphicData>
            </a:graphic>
          </wp:inline>
        </w:drawing>
      </w:r>
    </w:p>
    <w:p w:rsidR="00C722E9" w:rsidRPr="00C71D37" w:rsidRDefault="00C71D37" w:rsidP="00C71D37">
      <w:pPr>
        <w:spacing w:after="0" w:line="240" w:lineRule="auto"/>
        <w:ind w:left="993" w:hanging="993"/>
        <w:jc w:val="both"/>
        <w:rPr>
          <w:rFonts w:ascii="Times New Roman" w:eastAsia="Times New Roman" w:hAnsi="Times New Roman" w:cs="Times New Roman"/>
          <w:i/>
          <w:sz w:val="24"/>
          <w:szCs w:val="24"/>
          <w:lang w:eastAsia="tr-TR"/>
        </w:rPr>
      </w:pPr>
      <w:r w:rsidRPr="00C71D37">
        <w:rPr>
          <w:rFonts w:ascii="Times New Roman" w:eastAsia="Times New Roman" w:hAnsi="Times New Roman" w:cs="Times New Roman"/>
          <w:i/>
          <w:sz w:val="24"/>
          <w:szCs w:val="24"/>
          <w:lang w:eastAsia="tr-TR"/>
        </w:rPr>
        <w:t xml:space="preserve">Şekil 1. </w:t>
      </w:r>
      <w:r w:rsidR="00C722E9" w:rsidRPr="00C71D37">
        <w:rPr>
          <w:rFonts w:ascii="Times New Roman" w:eastAsia="Times New Roman" w:hAnsi="Times New Roman" w:cs="Times New Roman"/>
          <w:i/>
          <w:sz w:val="24"/>
          <w:szCs w:val="24"/>
          <w:lang w:eastAsia="tr-TR"/>
        </w:rPr>
        <w:t>Haziran 2021 tarihinde Karaisalı (Adana)’da meydana gelen depremin ve artçı şoklarının MTA Yerbilimleri Harita Görüntüleyicisinde gösterilen konumu. Diri faylar MTA tarafından yayınlanmış Türkiye Diri Fay Haritası (Emre ve diğerleri, 2013), sismolojik veri AFAD-DDB (</w:t>
      </w:r>
      <w:hyperlink r:id="rId5" w:tgtFrame="_blank" w:history="1">
        <w:r w:rsidR="00C722E9" w:rsidRPr="00C71D37">
          <w:rPr>
            <w:rFonts w:ascii="Times New Roman" w:eastAsia="Times New Roman" w:hAnsi="Times New Roman" w:cs="Times New Roman"/>
            <w:i/>
            <w:color w:val="1155CC"/>
            <w:sz w:val="24"/>
            <w:szCs w:val="24"/>
            <w:u w:val="single"/>
            <w:lang w:eastAsia="tr-TR"/>
          </w:rPr>
          <w:t>http://www.deprem.gov.tr/</w:t>
        </w:r>
      </w:hyperlink>
      <w:r w:rsidR="00C722E9" w:rsidRPr="00C71D37">
        <w:rPr>
          <w:rFonts w:ascii="Times New Roman" w:eastAsia="Times New Roman" w:hAnsi="Times New Roman" w:cs="Times New Roman"/>
          <w:i/>
          <w:sz w:val="24"/>
          <w:szCs w:val="24"/>
          <w:lang w:eastAsia="tr-TR"/>
        </w:rPr>
        <w:t>) tarafından eş zamanlı olarak MTA Yerbilimleri Harita Görüntüleyicisine (</w:t>
      </w:r>
      <w:hyperlink r:id="rId6" w:tgtFrame="_blank" w:history="1">
        <w:r w:rsidR="00C722E9" w:rsidRPr="00C71D37">
          <w:rPr>
            <w:rFonts w:ascii="Times New Roman" w:eastAsia="Times New Roman" w:hAnsi="Times New Roman" w:cs="Times New Roman"/>
            <w:i/>
            <w:color w:val="1155CC"/>
            <w:sz w:val="24"/>
            <w:szCs w:val="24"/>
            <w:u w:val="single"/>
            <w:lang w:eastAsia="tr-TR"/>
          </w:rPr>
          <w:t>http://yerbilimleri.mta.gov.tr/anasayfa.aspx</w:t>
        </w:r>
      </w:hyperlink>
      <w:r w:rsidR="00C722E9" w:rsidRPr="00C71D37">
        <w:rPr>
          <w:rFonts w:ascii="Times New Roman" w:eastAsia="Times New Roman" w:hAnsi="Times New Roman" w:cs="Times New Roman"/>
          <w:i/>
          <w:sz w:val="24"/>
          <w:szCs w:val="24"/>
          <w:lang w:eastAsia="tr-TR"/>
        </w:rPr>
        <w:t>) aktarılan bilgilerden alınmıştır.</w:t>
      </w:r>
    </w:p>
    <w:p w:rsidR="00A40577" w:rsidRDefault="00A40577" w:rsidP="00C71D37">
      <w:pPr>
        <w:spacing w:after="0" w:line="360" w:lineRule="auto"/>
        <w:jc w:val="both"/>
        <w:rPr>
          <w:rFonts w:ascii="Times New Roman" w:eastAsia="Times New Roman" w:hAnsi="Times New Roman" w:cs="Times New Roman"/>
          <w:sz w:val="24"/>
          <w:szCs w:val="24"/>
          <w:lang w:eastAsia="tr-TR"/>
        </w:rPr>
      </w:pPr>
    </w:p>
    <w:p w:rsidR="00D94C0E" w:rsidRDefault="00D94C0E" w:rsidP="00C71D37">
      <w:pPr>
        <w:spacing w:after="0" w:line="360" w:lineRule="auto"/>
        <w:jc w:val="both"/>
        <w:rPr>
          <w:rFonts w:ascii="Times New Roman" w:eastAsia="Times New Roman" w:hAnsi="Times New Roman" w:cs="Times New Roman"/>
          <w:sz w:val="24"/>
          <w:szCs w:val="24"/>
          <w:lang w:eastAsia="tr-TR"/>
        </w:rPr>
      </w:pPr>
    </w:p>
    <w:p w:rsidR="00D94C0E" w:rsidRPr="001C7771" w:rsidRDefault="00D94C0E" w:rsidP="00C71D37">
      <w:pPr>
        <w:spacing w:after="0" w:line="360" w:lineRule="auto"/>
        <w:jc w:val="both"/>
        <w:rPr>
          <w:rFonts w:ascii="Times New Roman" w:eastAsia="Times New Roman" w:hAnsi="Times New Roman" w:cs="Times New Roman"/>
          <w:sz w:val="24"/>
          <w:szCs w:val="24"/>
          <w:lang w:eastAsia="tr-TR"/>
        </w:rPr>
      </w:pPr>
    </w:p>
    <w:p w:rsidR="00A40577" w:rsidRDefault="00C913B2" w:rsidP="0016013C">
      <w:pPr>
        <w:spacing w:before="120" w:after="120" w:line="360" w:lineRule="auto"/>
        <w:jc w:val="both"/>
        <w:rPr>
          <w:rFonts w:ascii="Times New Roman" w:hAnsi="Times New Roman" w:cs="Times New Roman"/>
          <w:sz w:val="24"/>
          <w:szCs w:val="24"/>
        </w:rPr>
      </w:pPr>
      <w:bookmarkStart w:id="0" w:name="_GoBack"/>
      <w:r w:rsidRPr="001C7771">
        <w:rPr>
          <w:rFonts w:ascii="Times New Roman" w:eastAsia="Times New Roman" w:hAnsi="Times New Roman" w:cs="Times New Roman"/>
          <w:sz w:val="24"/>
          <w:szCs w:val="24"/>
          <w:lang w:eastAsia="tr-TR"/>
        </w:rPr>
        <w:lastRenderedPageBreak/>
        <w:t xml:space="preserve">Depremin meydana geldiği </w:t>
      </w:r>
      <w:r w:rsidR="00040AD2" w:rsidRPr="001C7771">
        <w:rPr>
          <w:rStyle w:val="Gl"/>
          <w:rFonts w:ascii="Times New Roman" w:hAnsi="Times New Roman" w:cs="Times New Roman"/>
          <w:color w:val="333333"/>
          <w:sz w:val="24"/>
          <w:szCs w:val="24"/>
          <w:shd w:val="clear" w:color="auto" w:fill="FFFFFF"/>
        </w:rPr>
        <w:t>Karaisalı-</w:t>
      </w:r>
      <w:proofErr w:type="spellStart"/>
      <w:r w:rsidR="00040AD2" w:rsidRPr="001C7771">
        <w:rPr>
          <w:rStyle w:val="Gl"/>
          <w:rFonts w:ascii="Times New Roman" w:hAnsi="Times New Roman" w:cs="Times New Roman"/>
          <w:color w:val="333333"/>
          <w:sz w:val="24"/>
          <w:szCs w:val="24"/>
          <w:shd w:val="clear" w:color="auto" w:fill="FFFFFF"/>
        </w:rPr>
        <w:t>Karsantı</w:t>
      </w:r>
      <w:proofErr w:type="spellEnd"/>
      <w:r w:rsidR="00040AD2" w:rsidRPr="001C7771">
        <w:rPr>
          <w:rStyle w:val="Gl"/>
          <w:rFonts w:ascii="Times New Roman" w:hAnsi="Times New Roman" w:cs="Times New Roman"/>
          <w:color w:val="333333"/>
          <w:sz w:val="24"/>
          <w:szCs w:val="24"/>
          <w:shd w:val="clear" w:color="auto" w:fill="FFFFFF"/>
        </w:rPr>
        <w:t xml:space="preserve"> (Adana) Fay </w:t>
      </w:r>
      <w:proofErr w:type="spellStart"/>
      <w:r w:rsidR="00040AD2" w:rsidRPr="001C7771">
        <w:rPr>
          <w:rStyle w:val="Gl"/>
          <w:rFonts w:ascii="Times New Roman" w:hAnsi="Times New Roman" w:cs="Times New Roman"/>
          <w:color w:val="333333"/>
          <w:sz w:val="24"/>
          <w:szCs w:val="24"/>
          <w:shd w:val="clear" w:color="auto" w:fill="FFFFFF"/>
        </w:rPr>
        <w:t>Zonu</w:t>
      </w:r>
      <w:bookmarkEnd w:id="0"/>
      <w:proofErr w:type="spellEnd"/>
      <w:r w:rsidRPr="001C7771">
        <w:rPr>
          <w:rStyle w:val="Gl"/>
          <w:rFonts w:ascii="Times New Roman" w:hAnsi="Times New Roman" w:cs="Times New Roman"/>
          <w:color w:val="333333"/>
          <w:sz w:val="24"/>
          <w:szCs w:val="24"/>
          <w:shd w:val="clear" w:color="auto" w:fill="FFFFFF"/>
        </w:rPr>
        <w:t xml:space="preserve">; </w:t>
      </w:r>
      <w:r w:rsidR="00040AD2" w:rsidRPr="001C7771">
        <w:rPr>
          <w:rStyle w:val="Gl"/>
          <w:rFonts w:ascii="Times New Roman" w:hAnsi="Times New Roman" w:cs="Times New Roman"/>
          <w:color w:val="333333"/>
          <w:sz w:val="24"/>
          <w:szCs w:val="24"/>
          <w:shd w:val="clear" w:color="auto" w:fill="FFFFFF"/>
        </w:rPr>
        <w:t xml:space="preserve"> </w:t>
      </w:r>
      <w:r w:rsidR="001C17E6" w:rsidRPr="001C7771">
        <w:rPr>
          <w:rFonts w:ascii="Times New Roman" w:hAnsi="Times New Roman" w:cs="Times New Roman"/>
          <w:color w:val="333333"/>
          <w:sz w:val="24"/>
          <w:szCs w:val="24"/>
          <w:shd w:val="clear" w:color="auto" w:fill="FFFFFF"/>
        </w:rPr>
        <w:t>Adana havz</w:t>
      </w:r>
      <w:r w:rsidR="00040AD2" w:rsidRPr="001C7771">
        <w:rPr>
          <w:rFonts w:ascii="Times New Roman" w:hAnsi="Times New Roman" w:cs="Times New Roman"/>
          <w:color w:val="333333"/>
          <w:sz w:val="24"/>
          <w:szCs w:val="24"/>
          <w:shd w:val="clear" w:color="auto" w:fill="FFFFFF"/>
        </w:rPr>
        <w:t>a</w:t>
      </w:r>
      <w:r w:rsidR="001C17E6" w:rsidRPr="001C7771">
        <w:rPr>
          <w:rFonts w:ascii="Times New Roman" w:hAnsi="Times New Roman" w:cs="Times New Roman"/>
          <w:color w:val="333333"/>
          <w:sz w:val="24"/>
          <w:szCs w:val="24"/>
          <w:shd w:val="clear" w:color="auto" w:fill="FFFFFF"/>
        </w:rPr>
        <w:t xml:space="preserve">sı kuzeyinde, Ecemiş koridorunun </w:t>
      </w:r>
      <w:r w:rsidR="00C71D37">
        <w:rPr>
          <w:rFonts w:ascii="Times New Roman" w:hAnsi="Times New Roman" w:cs="Times New Roman"/>
          <w:color w:val="333333"/>
          <w:sz w:val="24"/>
          <w:szCs w:val="24"/>
          <w:shd w:val="clear" w:color="auto" w:fill="FFFFFF"/>
        </w:rPr>
        <w:t>doğusunda</w:t>
      </w:r>
      <w:r w:rsidR="001C17E6" w:rsidRPr="001C7771">
        <w:rPr>
          <w:rFonts w:ascii="Times New Roman" w:hAnsi="Times New Roman" w:cs="Times New Roman"/>
          <w:color w:val="333333"/>
          <w:sz w:val="24"/>
          <w:szCs w:val="24"/>
          <w:shd w:val="clear" w:color="auto" w:fill="FFFFFF"/>
        </w:rPr>
        <w:t>, Karaisalı-</w:t>
      </w:r>
      <w:proofErr w:type="spellStart"/>
      <w:r w:rsidR="001C17E6" w:rsidRPr="001C7771">
        <w:rPr>
          <w:rFonts w:ascii="Times New Roman" w:hAnsi="Times New Roman" w:cs="Times New Roman"/>
          <w:color w:val="333333"/>
          <w:sz w:val="24"/>
          <w:szCs w:val="24"/>
          <w:shd w:val="clear" w:color="auto" w:fill="FFFFFF"/>
        </w:rPr>
        <w:t>Karsantı</w:t>
      </w:r>
      <w:proofErr w:type="spellEnd"/>
      <w:r w:rsidR="001C17E6" w:rsidRPr="001C7771">
        <w:rPr>
          <w:rFonts w:ascii="Times New Roman" w:hAnsi="Times New Roman" w:cs="Times New Roman"/>
          <w:color w:val="333333"/>
          <w:sz w:val="24"/>
          <w:szCs w:val="24"/>
          <w:shd w:val="clear" w:color="auto" w:fill="FFFFFF"/>
        </w:rPr>
        <w:t xml:space="preserve"> arasında, değişik boyutlarda ve doğrultulara sahip çok sayıda kırık Karaisalı-</w:t>
      </w:r>
      <w:proofErr w:type="spellStart"/>
      <w:r w:rsidR="001C17E6" w:rsidRPr="001C7771">
        <w:rPr>
          <w:rFonts w:ascii="Times New Roman" w:hAnsi="Times New Roman" w:cs="Times New Roman"/>
          <w:color w:val="333333"/>
          <w:sz w:val="24"/>
          <w:szCs w:val="24"/>
          <w:shd w:val="clear" w:color="auto" w:fill="FFFFFF"/>
        </w:rPr>
        <w:t>Karsantı</w:t>
      </w:r>
      <w:proofErr w:type="spellEnd"/>
      <w:r w:rsidR="001C17E6" w:rsidRPr="001C7771">
        <w:rPr>
          <w:rFonts w:ascii="Times New Roman" w:hAnsi="Times New Roman" w:cs="Times New Roman"/>
          <w:color w:val="333333"/>
          <w:sz w:val="24"/>
          <w:szCs w:val="24"/>
          <w:shd w:val="clear" w:color="auto" w:fill="FFFFFF"/>
        </w:rPr>
        <w:t xml:space="preserve"> fay </w:t>
      </w:r>
      <w:proofErr w:type="spellStart"/>
      <w:r w:rsidR="001C17E6" w:rsidRPr="001C7771">
        <w:rPr>
          <w:rFonts w:ascii="Times New Roman" w:hAnsi="Times New Roman" w:cs="Times New Roman"/>
          <w:color w:val="333333"/>
          <w:sz w:val="24"/>
          <w:szCs w:val="24"/>
          <w:shd w:val="clear" w:color="auto" w:fill="FFFFFF"/>
        </w:rPr>
        <w:t>zonu</w:t>
      </w:r>
      <w:proofErr w:type="spellEnd"/>
      <w:r w:rsidR="001C17E6" w:rsidRPr="001C7771">
        <w:rPr>
          <w:rFonts w:ascii="Times New Roman" w:hAnsi="Times New Roman" w:cs="Times New Roman"/>
          <w:color w:val="333333"/>
          <w:sz w:val="24"/>
          <w:szCs w:val="24"/>
          <w:shd w:val="clear" w:color="auto" w:fill="FFFFFF"/>
        </w:rPr>
        <w:t xml:space="preserve"> </w:t>
      </w:r>
      <w:r w:rsidR="00040AD2" w:rsidRPr="001C7771">
        <w:rPr>
          <w:rFonts w:ascii="Times New Roman" w:hAnsi="Times New Roman" w:cs="Times New Roman"/>
          <w:color w:val="333333"/>
          <w:sz w:val="24"/>
          <w:szCs w:val="24"/>
          <w:shd w:val="clear" w:color="auto" w:fill="FFFFFF"/>
        </w:rPr>
        <w:t xml:space="preserve">olarak adlandırılmıştır </w:t>
      </w:r>
      <w:r w:rsidR="001C17E6" w:rsidRPr="001C7771">
        <w:rPr>
          <w:rFonts w:ascii="Times New Roman" w:hAnsi="Times New Roman" w:cs="Times New Roman"/>
          <w:color w:val="333333"/>
          <w:sz w:val="24"/>
          <w:szCs w:val="24"/>
          <w:shd w:val="clear" w:color="auto" w:fill="FFFFFF"/>
        </w:rPr>
        <w:t>(</w:t>
      </w:r>
      <w:proofErr w:type="spellStart"/>
      <w:r w:rsidR="001C17E6" w:rsidRPr="001C7771">
        <w:rPr>
          <w:rFonts w:ascii="Times New Roman" w:hAnsi="Times New Roman" w:cs="Times New Roman"/>
          <w:color w:val="333333"/>
          <w:sz w:val="24"/>
          <w:szCs w:val="24"/>
          <w:shd w:val="clear" w:color="auto" w:fill="FFFFFF"/>
        </w:rPr>
        <w:t>Şaroğlu</w:t>
      </w:r>
      <w:proofErr w:type="spellEnd"/>
      <w:r w:rsidR="001C17E6" w:rsidRPr="001C7771">
        <w:rPr>
          <w:rFonts w:ascii="Times New Roman" w:hAnsi="Times New Roman" w:cs="Times New Roman"/>
          <w:color w:val="333333"/>
          <w:sz w:val="24"/>
          <w:szCs w:val="24"/>
          <w:shd w:val="clear" w:color="auto" w:fill="FFFFFF"/>
        </w:rPr>
        <w:t xml:space="preserve"> vd. 1987). Fay </w:t>
      </w:r>
      <w:proofErr w:type="spellStart"/>
      <w:r w:rsidR="001C17E6" w:rsidRPr="001C7771">
        <w:rPr>
          <w:rFonts w:ascii="Times New Roman" w:hAnsi="Times New Roman" w:cs="Times New Roman"/>
          <w:color w:val="333333"/>
          <w:sz w:val="24"/>
          <w:szCs w:val="24"/>
          <w:shd w:val="clear" w:color="auto" w:fill="FFFFFF"/>
        </w:rPr>
        <w:t>zonunda</w:t>
      </w:r>
      <w:proofErr w:type="spellEnd"/>
      <w:r w:rsidR="001C17E6" w:rsidRPr="001C7771">
        <w:rPr>
          <w:rFonts w:ascii="Times New Roman" w:hAnsi="Times New Roman" w:cs="Times New Roman"/>
          <w:color w:val="333333"/>
          <w:sz w:val="24"/>
          <w:szCs w:val="24"/>
          <w:shd w:val="clear" w:color="auto" w:fill="FFFFFF"/>
        </w:rPr>
        <w:t xml:space="preserve">, KD-GB ve D-B olmak üzere iki egemen doğrultulu fay yer almaktadır. Fay, </w:t>
      </w:r>
      <w:proofErr w:type="spellStart"/>
      <w:r w:rsidR="001C17E6" w:rsidRPr="001C7771">
        <w:rPr>
          <w:rFonts w:ascii="Times New Roman" w:hAnsi="Times New Roman" w:cs="Times New Roman"/>
          <w:color w:val="333333"/>
          <w:sz w:val="24"/>
          <w:szCs w:val="24"/>
          <w:shd w:val="clear" w:color="auto" w:fill="FFFFFF"/>
        </w:rPr>
        <w:t>Nergizlik</w:t>
      </w:r>
      <w:proofErr w:type="spellEnd"/>
      <w:r w:rsidR="001C17E6" w:rsidRPr="001C7771">
        <w:rPr>
          <w:rFonts w:ascii="Times New Roman" w:hAnsi="Times New Roman" w:cs="Times New Roman"/>
          <w:color w:val="333333"/>
          <w:sz w:val="24"/>
          <w:szCs w:val="24"/>
          <w:shd w:val="clear" w:color="auto" w:fill="FFFFFF"/>
        </w:rPr>
        <w:t xml:space="preserve"> (Karaisalı kuzeyi)-</w:t>
      </w:r>
      <w:proofErr w:type="spellStart"/>
      <w:r w:rsidR="001C17E6" w:rsidRPr="001C7771">
        <w:rPr>
          <w:rFonts w:ascii="Times New Roman" w:hAnsi="Times New Roman" w:cs="Times New Roman"/>
          <w:color w:val="333333"/>
          <w:sz w:val="24"/>
          <w:szCs w:val="24"/>
          <w:shd w:val="clear" w:color="auto" w:fill="FFFFFF"/>
        </w:rPr>
        <w:t>Karakütük</w:t>
      </w:r>
      <w:proofErr w:type="spellEnd"/>
      <w:r w:rsidR="001C17E6" w:rsidRPr="001C7771">
        <w:rPr>
          <w:rFonts w:ascii="Times New Roman" w:hAnsi="Times New Roman" w:cs="Times New Roman"/>
          <w:color w:val="333333"/>
          <w:sz w:val="24"/>
          <w:szCs w:val="24"/>
          <w:shd w:val="clear" w:color="auto" w:fill="FFFFFF"/>
        </w:rPr>
        <w:t xml:space="preserve"> köyleri arasında, 20 km'lik kesiminde çok belirgin</w:t>
      </w:r>
      <w:r w:rsidR="00C71D37">
        <w:rPr>
          <w:rFonts w:ascii="Times New Roman" w:hAnsi="Times New Roman" w:cs="Times New Roman"/>
          <w:color w:val="333333"/>
          <w:sz w:val="24"/>
          <w:szCs w:val="24"/>
          <w:shd w:val="clear" w:color="auto" w:fill="FFFFFF"/>
        </w:rPr>
        <w:t xml:space="preserve"> olup</w:t>
      </w:r>
      <w:r w:rsidR="001C17E6" w:rsidRPr="001C7771">
        <w:rPr>
          <w:rFonts w:ascii="Times New Roman" w:hAnsi="Times New Roman" w:cs="Times New Roman"/>
          <w:color w:val="333333"/>
          <w:sz w:val="24"/>
          <w:szCs w:val="24"/>
          <w:shd w:val="clear" w:color="auto" w:fill="FFFFFF"/>
        </w:rPr>
        <w:t>, K45D doğrultuludur. Morfolojik verilere göre fayın bu parçası sol yönlü doğrultu atımlı karakterdedir. Bu parçanın 10 km güneybatısında, 2-</w:t>
      </w:r>
      <w:r w:rsidR="00C71D37" w:rsidRPr="001C7771">
        <w:rPr>
          <w:rFonts w:ascii="Times New Roman" w:hAnsi="Times New Roman" w:cs="Times New Roman"/>
          <w:color w:val="333333"/>
          <w:sz w:val="24"/>
          <w:szCs w:val="24"/>
          <w:shd w:val="clear" w:color="auto" w:fill="FFFFFF"/>
        </w:rPr>
        <w:t>2,5</w:t>
      </w:r>
      <w:r w:rsidR="001C17E6" w:rsidRPr="001C7771">
        <w:rPr>
          <w:rFonts w:ascii="Times New Roman" w:hAnsi="Times New Roman" w:cs="Times New Roman"/>
          <w:color w:val="333333"/>
          <w:sz w:val="24"/>
          <w:szCs w:val="24"/>
          <w:shd w:val="clear" w:color="auto" w:fill="FFFFFF"/>
        </w:rPr>
        <w:t xml:space="preserve"> km uzunlukta aynı doğrultulu birkaç fay daha yer almaktadır. Bu bölümde, Alt-Orta Miyosen yaşlı kireçtaşlarını kesen fay sol yönlüdür. Bu fay </w:t>
      </w:r>
      <w:proofErr w:type="spellStart"/>
      <w:r w:rsidR="001C17E6" w:rsidRPr="001C7771">
        <w:rPr>
          <w:rFonts w:ascii="Times New Roman" w:hAnsi="Times New Roman" w:cs="Times New Roman"/>
          <w:color w:val="333333"/>
          <w:sz w:val="24"/>
          <w:szCs w:val="24"/>
          <w:shd w:val="clear" w:color="auto" w:fill="FFFFFF"/>
        </w:rPr>
        <w:t>zonunun</w:t>
      </w:r>
      <w:proofErr w:type="spellEnd"/>
      <w:r w:rsidR="001C17E6" w:rsidRPr="001C7771">
        <w:rPr>
          <w:rFonts w:ascii="Times New Roman" w:hAnsi="Times New Roman" w:cs="Times New Roman"/>
          <w:color w:val="333333"/>
          <w:sz w:val="24"/>
          <w:szCs w:val="24"/>
          <w:shd w:val="clear" w:color="auto" w:fill="FFFFFF"/>
        </w:rPr>
        <w:t xml:space="preserve"> </w:t>
      </w:r>
      <w:proofErr w:type="spellStart"/>
      <w:r w:rsidR="001C17E6" w:rsidRPr="001C7771">
        <w:rPr>
          <w:rFonts w:ascii="Times New Roman" w:hAnsi="Times New Roman" w:cs="Times New Roman"/>
          <w:color w:val="333333"/>
          <w:sz w:val="24"/>
          <w:szCs w:val="24"/>
          <w:shd w:val="clear" w:color="auto" w:fill="FFFFFF"/>
        </w:rPr>
        <w:t>KD'sunda</w:t>
      </w:r>
      <w:proofErr w:type="spellEnd"/>
      <w:r w:rsidR="001C17E6" w:rsidRPr="001C7771">
        <w:rPr>
          <w:rFonts w:ascii="Times New Roman" w:hAnsi="Times New Roman" w:cs="Times New Roman"/>
          <w:color w:val="333333"/>
          <w:sz w:val="24"/>
          <w:szCs w:val="24"/>
          <w:shd w:val="clear" w:color="auto" w:fill="FFFFFF"/>
        </w:rPr>
        <w:t xml:space="preserve"> 19 km uzunlukta ve K85D gidişli diğer önemli bir fay yer almaktadır. Morfolojik veriler, bu fayın sağ yönlü doğrultu atımlı fay olduğunu göstermektedir. </w:t>
      </w:r>
      <w:proofErr w:type="gramStart"/>
      <w:r w:rsidR="001C17E6" w:rsidRPr="001C7771">
        <w:rPr>
          <w:rFonts w:ascii="Times New Roman" w:hAnsi="Times New Roman" w:cs="Times New Roman"/>
          <w:color w:val="333333"/>
          <w:sz w:val="24"/>
          <w:szCs w:val="24"/>
          <w:shd w:val="clear" w:color="auto" w:fill="FFFFFF"/>
        </w:rPr>
        <w:t>Ayrıca, Karaisalı-</w:t>
      </w:r>
      <w:proofErr w:type="spellStart"/>
      <w:r w:rsidR="001C17E6" w:rsidRPr="001C7771">
        <w:rPr>
          <w:rFonts w:ascii="Times New Roman" w:hAnsi="Times New Roman" w:cs="Times New Roman"/>
          <w:color w:val="333333"/>
          <w:sz w:val="24"/>
          <w:szCs w:val="24"/>
          <w:shd w:val="clear" w:color="auto" w:fill="FFFFFF"/>
        </w:rPr>
        <w:t>Karsantı</w:t>
      </w:r>
      <w:proofErr w:type="spellEnd"/>
      <w:r w:rsidR="001C17E6" w:rsidRPr="001C7771">
        <w:rPr>
          <w:rFonts w:ascii="Times New Roman" w:hAnsi="Times New Roman" w:cs="Times New Roman"/>
          <w:color w:val="333333"/>
          <w:sz w:val="24"/>
          <w:szCs w:val="24"/>
          <w:shd w:val="clear" w:color="auto" w:fill="FFFFFF"/>
        </w:rPr>
        <w:t xml:space="preserve"> fay </w:t>
      </w:r>
      <w:proofErr w:type="spellStart"/>
      <w:r w:rsidR="001C17E6" w:rsidRPr="001C7771">
        <w:rPr>
          <w:rFonts w:ascii="Times New Roman" w:hAnsi="Times New Roman" w:cs="Times New Roman"/>
          <w:color w:val="333333"/>
          <w:sz w:val="24"/>
          <w:szCs w:val="24"/>
          <w:shd w:val="clear" w:color="auto" w:fill="FFFFFF"/>
        </w:rPr>
        <w:t>zonu</w:t>
      </w:r>
      <w:proofErr w:type="spellEnd"/>
      <w:r w:rsidR="001C17E6" w:rsidRPr="001C7771">
        <w:rPr>
          <w:rFonts w:ascii="Times New Roman" w:hAnsi="Times New Roman" w:cs="Times New Roman"/>
          <w:color w:val="333333"/>
          <w:sz w:val="24"/>
          <w:szCs w:val="24"/>
          <w:shd w:val="clear" w:color="auto" w:fill="FFFFFF"/>
        </w:rPr>
        <w:t xml:space="preserve"> ile Adana-İmamoğlu arasında,</w:t>
      </w:r>
      <w:r w:rsidR="00A40577" w:rsidRPr="001C7771">
        <w:rPr>
          <w:rFonts w:ascii="Times New Roman" w:hAnsi="Times New Roman" w:cs="Times New Roman"/>
          <w:color w:val="333333"/>
          <w:sz w:val="24"/>
          <w:szCs w:val="24"/>
          <w:shd w:val="clear" w:color="auto" w:fill="FFFFFF"/>
        </w:rPr>
        <w:t xml:space="preserve"> çok geniş bir alanda dağılım gösteren küçük boyutlarda KD-GB genel gidişli faylar bulunmaktadır (</w:t>
      </w:r>
      <w:r w:rsidR="0016013C" w:rsidRPr="0016013C">
        <w:rPr>
          <w:rFonts w:ascii="Times New Roman" w:hAnsi="Times New Roman" w:cs="Times New Roman"/>
          <w:color w:val="333333"/>
          <w:sz w:val="24"/>
          <w:szCs w:val="24"/>
          <w:shd w:val="clear" w:color="auto" w:fill="FFFFFF"/>
        </w:rPr>
        <w:t>https://deprem.afad.gov.tr/depremdetay?eventID=504081</w:t>
      </w:r>
      <w:r w:rsidR="00A40577" w:rsidRPr="001C7771">
        <w:rPr>
          <w:rFonts w:ascii="Times New Roman" w:hAnsi="Times New Roman" w:cs="Times New Roman"/>
          <w:color w:val="333333"/>
          <w:sz w:val="24"/>
          <w:szCs w:val="24"/>
          <w:shd w:val="clear" w:color="auto" w:fill="FFFFFF"/>
        </w:rPr>
        <w:t xml:space="preserve">) </w:t>
      </w:r>
      <w:r w:rsidR="003C54E6" w:rsidRPr="001C7771">
        <w:rPr>
          <w:rFonts w:ascii="Times New Roman" w:hAnsi="Times New Roman" w:cs="Times New Roman"/>
          <w:sz w:val="24"/>
          <w:szCs w:val="24"/>
        </w:rPr>
        <w:t>F</w:t>
      </w:r>
      <w:r w:rsidR="003C54E6" w:rsidRPr="001C7771">
        <w:rPr>
          <w:rFonts w:ascii="Times New Roman" w:hAnsi="Times New Roman" w:cs="Times New Roman"/>
          <w:color w:val="000000"/>
          <w:sz w:val="24"/>
          <w:szCs w:val="24"/>
          <w:shd w:val="clear" w:color="auto" w:fill="FFFFFF"/>
        </w:rPr>
        <w:t xml:space="preserve">aylar hareket mekanizmasına bağlı olarak (fay türüne bağlı) düşeyde veya yatayda meydana gelen deformasyonlardan, hem de sarsıntı etkisi ile yıkıma uğrarken, faydan uzak mesafede yer alan yapılar ise sarsıntı etkisi ile yıkılmaktadır. </w:t>
      </w:r>
      <w:proofErr w:type="gramEnd"/>
      <w:r w:rsidR="003C54E6" w:rsidRPr="001C7771">
        <w:rPr>
          <w:rFonts w:ascii="Times New Roman" w:hAnsi="Times New Roman" w:cs="Times New Roman"/>
          <w:color w:val="000000"/>
          <w:sz w:val="24"/>
          <w:szCs w:val="24"/>
          <w:shd w:val="clear" w:color="auto" w:fill="FFFFFF"/>
        </w:rPr>
        <w:t xml:space="preserve">Bu nedenle yaklaşık 18 km uzunluğundaki bu fayın üzücü olaylara sebebiyet vermeden </w:t>
      </w:r>
      <w:r w:rsidR="003C54E6" w:rsidRPr="001C7771">
        <w:rPr>
          <w:rFonts w:ascii="Times New Roman" w:hAnsi="Times New Roman" w:cs="Times New Roman"/>
          <w:sz w:val="24"/>
          <w:szCs w:val="24"/>
        </w:rPr>
        <w:t xml:space="preserve">mekanizmasının detaylı araştırılması gerekmektedir. </w:t>
      </w:r>
    </w:p>
    <w:p w:rsidR="00A40577" w:rsidRPr="001C7771" w:rsidRDefault="00A40577" w:rsidP="0016013C">
      <w:pPr>
        <w:spacing w:before="120" w:after="120" w:line="360" w:lineRule="auto"/>
        <w:jc w:val="both"/>
        <w:rPr>
          <w:rFonts w:ascii="Times New Roman" w:hAnsi="Times New Roman" w:cs="Times New Roman"/>
          <w:color w:val="000000"/>
          <w:sz w:val="24"/>
          <w:szCs w:val="24"/>
          <w:shd w:val="clear" w:color="auto" w:fill="FFFFFF"/>
        </w:rPr>
      </w:pPr>
      <w:r w:rsidRPr="001C7771">
        <w:rPr>
          <w:rFonts w:ascii="Times New Roman" w:hAnsi="Times New Roman" w:cs="Times New Roman"/>
          <w:sz w:val="24"/>
          <w:szCs w:val="24"/>
        </w:rPr>
        <w:t> </w:t>
      </w:r>
      <w:r w:rsidR="00B261E0" w:rsidRPr="001C7771">
        <w:rPr>
          <w:rFonts w:ascii="Times New Roman" w:hAnsi="Times New Roman" w:cs="Times New Roman"/>
          <w:color w:val="000000"/>
          <w:sz w:val="24"/>
          <w:szCs w:val="24"/>
          <w:shd w:val="clear" w:color="auto" w:fill="FFFFFF"/>
        </w:rPr>
        <w:t>Günümüzde tüm dünyada afet ve afet yönetimi, ister doğa, isterse de insan etkilerinden kaynaklı olsun, bütün tehlike kaynaklarının yasal mevzuat içinde tanımlanması</w:t>
      </w:r>
      <w:r w:rsidR="003C54E6" w:rsidRPr="001C7771">
        <w:rPr>
          <w:rFonts w:ascii="Times New Roman" w:hAnsi="Times New Roman" w:cs="Times New Roman"/>
          <w:color w:val="000000"/>
          <w:sz w:val="24"/>
          <w:szCs w:val="24"/>
          <w:shd w:val="clear" w:color="auto" w:fill="FFFFFF"/>
        </w:rPr>
        <w:t>,</w:t>
      </w:r>
      <w:r w:rsidR="00B261E0" w:rsidRPr="001C7771">
        <w:rPr>
          <w:rFonts w:ascii="Times New Roman" w:hAnsi="Times New Roman" w:cs="Times New Roman"/>
          <w:color w:val="000000"/>
          <w:sz w:val="24"/>
          <w:szCs w:val="24"/>
          <w:shd w:val="clear" w:color="auto" w:fill="FFFFFF"/>
        </w:rPr>
        <w:t xml:space="preserve"> </w:t>
      </w:r>
      <w:r w:rsidR="003C54E6" w:rsidRPr="001C7771">
        <w:rPr>
          <w:rFonts w:ascii="Times New Roman" w:hAnsi="Times New Roman" w:cs="Times New Roman"/>
          <w:color w:val="000000"/>
          <w:sz w:val="24"/>
          <w:szCs w:val="24"/>
          <w:shd w:val="clear" w:color="auto" w:fill="FFFFFF"/>
        </w:rPr>
        <w:t xml:space="preserve">geçerliği kanıtlanmış bilimsel kurallara dayanan değerlendirmelerin yapılması </w:t>
      </w:r>
      <w:r w:rsidR="00B261E0" w:rsidRPr="001C7771">
        <w:rPr>
          <w:rFonts w:ascii="Times New Roman" w:hAnsi="Times New Roman" w:cs="Times New Roman"/>
          <w:color w:val="000000"/>
          <w:sz w:val="24"/>
          <w:szCs w:val="24"/>
          <w:shd w:val="clear" w:color="auto" w:fill="FFFFFF"/>
        </w:rPr>
        <w:t>ve bu tehlike kaynaklarının yaratacağı risklerin öngörülerek azaltılması ve risklere yönelik önlemlerin afetler öncesinde alınması prensibine dayanmaktadır.</w:t>
      </w:r>
    </w:p>
    <w:p w:rsidR="00A40577" w:rsidRDefault="003C54E6" w:rsidP="0016013C">
      <w:pPr>
        <w:pStyle w:val="NormalWeb"/>
        <w:shd w:val="clear" w:color="auto" w:fill="FFFFFF"/>
        <w:spacing w:before="120" w:beforeAutospacing="0" w:after="120" w:afterAutospacing="0" w:line="360" w:lineRule="auto"/>
        <w:jc w:val="both"/>
        <w:rPr>
          <w:color w:val="000000"/>
          <w:shd w:val="clear" w:color="auto" w:fill="FFFFFF"/>
        </w:rPr>
      </w:pPr>
      <w:r w:rsidRPr="001C7771">
        <w:rPr>
          <w:color w:val="000000"/>
        </w:rPr>
        <w:t xml:space="preserve"> </w:t>
      </w:r>
      <w:r w:rsidR="00C722E9" w:rsidRPr="001C7771">
        <w:rPr>
          <w:color w:val="000000"/>
          <w:shd w:val="clear" w:color="auto" w:fill="FFFFFF"/>
        </w:rPr>
        <w:t xml:space="preserve"> TMMOB Jeoloji Mühendisleri Odası kamusal sorumluluğunun gereği olarak, halkı ve yöneticileri uyarmaya, bu konuda alınması gereken tedbir ve önerilerini kamuoyu ile paylaşmaya devam edecektir. </w:t>
      </w:r>
    </w:p>
    <w:p w:rsidR="0016013C" w:rsidRDefault="0016013C" w:rsidP="0016013C">
      <w:pPr>
        <w:pStyle w:val="NormalWeb"/>
        <w:shd w:val="clear" w:color="auto" w:fill="FFFFFF"/>
        <w:spacing w:before="120" w:beforeAutospacing="0" w:after="120" w:afterAutospacing="0" w:line="360" w:lineRule="auto"/>
        <w:jc w:val="both"/>
        <w:rPr>
          <w:color w:val="000000"/>
          <w:shd w:val="clear" w:color="auto" w:fill="FFFFFF"/>
        </w:rPr>
      </w:pPr>
    </w:p>
    <w:p w:rsidR="0016013C" w:rsidRPr="001C7771" w:rsidRDefault="00D94C0E" w:rsidP="0016013C">
      <w:pPr>
        <w:pStyle w:val="NormalWeb"/>
        <w:shd w:val="clear" w:color="auto" w:fill="FFFFFF"/>
        <w:spacing w:before="120" w:beforeAutospacing="0" w:after="120" w:afterAutospacing="0"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 xml:space="preserve">Yönetim Kurulu </w:t>
      </w:r>
    </w:p>
    <w:sectPr w:rsidR="0016013C" w:rsidRPr="001C7771" w:rsidSect="00D94C0E">
      <w:pgSz w:w="11906" w:h="16838"/>
      <w:pgMar w:top="1418"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7E6"/>
    <w:rsid w:val="00040AD2"/>
    <w:rsid w:val="0016013C"/>
    <w:rsid w:val="001C17E6"/>
    <w:rsid w:val="001C7771"/>
    <w:rsid w:val="003C54E6"/>
    <w:rsid w:val="008D23CB"/>
    <w:rsid w:val="00A40577"/>
    <w:rsid w:val="00B261E0"/>
    <w:rsid w:val="00C71D37"/>
    <w:rsid w:val="00C722E9"/>
    <w:rsid w:val="00C913B2"/>
    <w:rsid w:val="00D94C0E"/>
    <w:rsid w:val="00FD0C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75083B-EF80-4357-BCBB-A66403DB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1C17E6"/>
    <w:rPr>
      <w:b/>
      <w:bCs/>
    </w:rPr>
  </w:style>
  <w:style w:type="character" w:styleId="Kpr">
    <w:name w:val="Hyperlink"/>
    <w:basedOn w:val="VarsaylanParagrafYazTipi"/>
    <w:uiPriority w:val="99"/>
    <w:semiHidden/>
    <w:unhideWhenUsed/>
    <w:rsid w:val="00040AD2"/>
    <w:rPr>
      <w:color w:val="0000FF"/>
      <w:u w:val="single"/>
    </w:rPr>
  </w:style>
  <w:style w:type="paragraph" w:styleId="NormalWeb">
    <w:name w:val="Normal (Web)"/>
    <w:basedOn w:val="Normal"/>
    <w:uiPriority w:val="99"/>
    <w:unhideWhenUsed/>
    <w:rsid w:val="00B261E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71D3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71D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3276">
      <w:bodyDiv w:val="1"/>
      <w:marLeft w:val="0"/>
      <w:marRight w:val="0"/>
      <w:marTop w:val="0"/>
      <w:marBottom w:val="0"/>
      <w:divBdr>
        <w:top w:val="none" w:sz="0" w:space="0" w:color="auto"/>
        <w:left w:val="none" w:sz="0" w:space="0" w:color="auto"/>
        <w:bottom w:val="none" w:sz="0" w:space="0" w:color="auto"/>
        <w:right w:val="none" w:sz="0" w:space="0" w:color="auto"/>
      </w:divBdr>
      <w:divsChild>
        <w:div w:id="1693459995">
          <w:marLeft w:val="0"/>
          <w:marRight w:val="0"/>
          <w:marTop w:val="0"/>
          <w:marBottom w:val="0"/>
          <w:divBdr>
            <w:top w:val="none" w:sz="0" w:space="0" w:color="auto"/>
            <w:left w:val="none" w:sz="0" w:space="0" w:color="auto"/>
            <w:bottom w:val="none" w:sz="0" w:space="0" w:color="auto"/>
            <w:right w:val="none" w:sz="0" w:space="0" w:color="auto"/>
          </w:divBdr>
        </w:div>
      </w:divsChild>
    </w:div>
    <w:div w:id="256914931">
      <w:bodyDiv w:val="1"/>
      <w:marLeft w:val="0"/>
      <w:marRight w:val="0"/>
      <w:marTop w:val="0"/>
      <w:marBottom w:val="0"/>
      <w:divBdr>
        <w:top w:val="none" w:sz="0" w:space="0" w:color="auto"/>
        <w:left w:val="none" w:sz="0" w:space="0" w:color="auto"/>
        <w:bottom w:val="none" w:sz="0" w:space="0" w:color="auto"/>
        <w:right w:val="none" w:sz="0" w:space="0" w:color="auto"/>
      </w:divBdr>
    </w:div>
    <w:div w:id="832065229">
      <w:bodyDiv w:val="1"/>
      <w:marLeft w:val="0"/>
      <w:marRight w:val="0"/>
      <w:marTop w:val="0"/>
      <w:marBottom w:val="0"/>
      <w:divBdr>
        <w:top w:val="none" w:sz="0" w:space="0" w:color="auto"/>
        <w:left w:val="none" w:sz="0" w:space="0" w:color="auto"/>
        <w:bottom w:val="none" w:sz="0" w:space="0" w:color="auto"/>
        <w:right w:val="none" w:sz="0" w:space="0" w:color="auto"/>
      </w:divBdr>
      <w:divsChild>
        <w:div w:id="1120760874">
          <w:marLeft w:val="0"/>
          <w:marRight w:val="0"/>
          <w:marTop w:val="0"/>
          <w:marBottom w:val="0"/>
          <w:divBdr>
            <w:top w:val="none" w:sz="0" w:space="0" w:color="auto"/>
            <w:left w:val="none" w:sz="0" w:space="0" w:color="auto"/>
            <w:bottom w:val="none" w:sz="0" w:space="0" w:color="auto"/>
            <w:right w:val="none" w:sz="0" w:space="0" w:color="auto"/>
          </w:divBdr>
          <w:divsChild>
            <w:div w:id="507134932">
              <w:marLeft w:val="0"/>
              <w:marRight w:val="0"/>
              <w:marTop w:val="0"/>
              <w:marBottom w:val="0"/>
              <w:divBdr>
                <w:top w:val="none" w:sz="0" w:space="0" w:color="auto"/>
                <w:left w:val="none" w:sz="0" w:space="0" w:color="auto"/>
                <w:bottom w:val="none" w:sz="0" w:space="0" w:color="auto"/>
                <w:right w:val="none" w:sz="0" w:space="0" w:color="auto"/>
              </w:divBdr>
              <w:divsChild>
                <w:div w:id="1663312952">
                  <w:marLeft w:val="0"/>
                  <w:marRight w:val="0"/>
                  <w:marTop w:val="0"/>
                  <w:marBottom w:val="0"/>
                  <w:divBdr>
                    <w:top w:val="none" w:sz="0" w:space="0" w:color="auto"/>
                    <w:left w:val="none" w:sz="0" w:space="0" w:color="auto"/>
                    <w:bottom w:val="none" w:sz="0" w:space="0" w:color="auto"/>
                    <w:right w:val="none" w:sz="0" w:space="0" w:color="auto"/>
                  </w:divBdr>
                  <w:divsChild>
                    <w:div w:id="1755206500">
                      <w:marLeft w:val="0"/>
                      <w:marRight w:val="0"/>
                      <w:marTop w:val="0"/>
                      <w:marBottom w:val="0"/>
                      <w:divBdr>
                        <w:top w:val="none" w:sz="0" w:space="0" w:color="auto"/>
                        <w:left w:val="none" w:sz="0" w:space="0" w:color="auto"/>
                        <w:bottom w:val="none" w:sz="0" w:space="0" w:color="auto"/>
                        <w:right w:val="none" w:sz="0" w:space="0" w:color="auto"/>
                      </w:divBdr>
                      <w:divsChild>
                        <w:div w:id="1386681335">
                          <w:marLeft w:val="0"/>
                          <w:marRight w:val="0"/>
                          <w:marTop w:val="0"/>
                          <w:marBottom w:val="0"/>
                          <w:divBdr>
                            <w:top w:val="none" w:sz="0" w:space="0" w:color="auto"/>
                            <w:left w:val="none" w:sz="0" w:space="0" w:color="auto"/>
                            <w:bottom w:val="none" w:sz="0" w:space="0" w:color="auto"/>
                            <w:right w:val="none" w:sz="0" w:space="0" w:color="auto"/>
                          </w:divBdr>
                        </w:div>
                      </w:divsChild>
                    </w:div>
                    <w:div w:id="1393655266">
                      <w:marLeft w:val="0"/>
                      <w:marRight w:val="0"/>
                      <w:marTop w:val="0"/>
                      <w:marBottom w:val="0"/>
                      <w:divBdr>
                        <w:top w:val="none" w:sz="0" w:space="0" w:color="auto"/>
                        <w:left w:val="none" w:sz="0" w:space="0" w:color="auto"/>
                        <w:bottom w:val="none" w:sz="0" w:space="0" w:color="auto"/>
                        <w:right w:val="none" w:sz="0" w:space="0" w:color="auto"/>
                      </w:divBdr>
                      <w:divsChild>
                        <w:div w:id="1211963545">
                          <w:marLeft w:val="0"/>
                          <w:marRight w:val="0"/>
                          <w:marTop w:val="0"/>
                          <w:marBottom w:val="0"/>
                          <w:divBdr>
                            <w:top w:val="none" w:sz="0" w:space="0" w:color="auto"/>
                            <w:left w:val="none" w:sz="0" w:space="0" w:color="auto"/>
                            <w:bottom w:val="none" w:sz="0" w:space="0" w:color="auto"/>
                            <w:right w:val="none" w:sz="0" w:space="0" w:color="auto"/>
                          </w:divBdr>
                        </w:div>
                        <w:div w:id="11510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30390">
              <w:marLeft w:val="0"/>
              <w:marRight w:val="0"/>
              <w:marTop w:val="0"/>
              <w:marBottom w:val="0"/>
              <w:divBdr>
                <w:top w:val="none" w:sz="0" w:space="0" w:color="auto"/>
                <w:left w:val="none" w:sz="0" w:space="0" w:color="auto"/>
                <w:bottom w:val="none" w:sz="0" w:space="0" w:color="auto"/>
                <w:right w:val="none" w:sz="0" w:space="0" w:color="auto"/>
              </w:divBdr>
            </w:div>
          </w:divsChild>
        </w:div>
        <w:div w:id="1303580070">
          <w:marLeft w:val="0"/>
          <w:marRight w:val="0"/>
          <w:marTop w:val="0"/>
          <w:marBottom w:val="0"/>
          <w:divBdr>
            <w:top w:val="none" w:sz="0" w:space="0" w:color="auto"/>
            <w:left w:val="none" w:sz="0" w:space="0" w:color="auto"/>
            <w:bottom w:val="none" w:sz="0" w:space="0" w:color="auto"/>
            <w:right w:val="none" w:sz="0" w:space="0" w:color="auto"/>
          </w:divBdr>
          <w:divsChild>
            <w:div w:id="681783368">
              <w:marLeft w:val="0"/>
              <w:marRight w:val="0"/>
              <w:marTop w:val="0"/>
              <w:marBottom w:val="0"/>
              <w:divBdr>
                <w:top w:val="none" w:sz="0" w:space="0" w:color="auto"/>
                <w:left w:val="none" w:sz="0" w:space="0" w:color="auto"/>
                <w:bottom w:val="none" w:sz="0" w:space="0" w:color="auto"/>
                <w:right w:val="none" w:sz="0" w:space="0" w:color="auto"/>
              </w:divBdr>
              <w:divsChild>
                <w:div w:id="17046961">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sChild>
        </w:div>
      </w:divsChild>
    </w:div>
    <w:div w:id="1066420802">
      <w:bodyDiv w:val="1"/>
      <w:marLeft w:val="0"/>
      <w:marRight w:val="0"/>
      <w:marTop w:val="0"/>
      <w:marBottom w:val="0"/>
      <w:divBdr>
        <w:top w:val="none" w:sz="0" w:space="0" w:color="auto"/>
        <w:left w:val="none" w:sz="0" w:space="0" w:color="auto"/>
        <w:bottom w:val="none" w:sz="0" w:space="0" w:color="auto"/>
        <w:right w:val="none" w:sz="0" w:space="0" w:color="auto"/>
      </w:divBdr>
    </w:div>
    <w:div w:id="1596671929">
      <w:bodyDiv w:val="1"/>
      <w:marLeft w:val="0"/>
      <w:marRight w:val="0"/>
      <w:marTop w:val="0"/>
      <w:marBottom w:val="0"/>
      <w:divBdr>
        <w:top w:val="none" w:sz="0" w:space="0" w:color="auto"/>
        <w:left w:val="none" w:sz="0" w:space="0" w:color="auto"/>
        <w:bottom w:val="none" w:sz="0" w:space="0" w:color="auto"/>
        <w:right w:val="none" w:sz="0" w:space="0" w:color="auto"/>
      </w:divBdr>
    </w:div>
    <w:div w:id="16437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yerbilimleri.mta.gov.tr/anasayfa.aspx" TargetMode="External"/><Relationship Id="rId5" Type="http://schemas.openxmlformats.org/officeDocument/2006/relationships/hyperlink" Target="http://www.deprem.gov.tr/"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566</Words>
  <Characters>3232</Characters>
  <Application>Microsoft Office Word</Application>
  <DocSecurity>0</DocSecurity>
  <Lines>26</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Revıew</dc:creator>
  <cp:keywords/>
  <dc:description/>
  <cp:lastModifiedBy>Sibel Sibel</cp:lastModifiedBy>
  <cp:revision>4</cp:revision>
  <dcterms:created xsi:type="dcterms:W3CDTF">2021-06-03T10:41:00Z</dcterms:created>
  <dcterms:modified xsi:type="dcterms:W3CDTF">2021-06-18T11:06:00Z</dcterms:modified>
</cp:coreProperties>
</file>